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9FF" w:rsidRPr="006F39FF" w:rsidRDefault="006F39FF" w:rsidP="006F39FF">
      <w:pPr>
        <w:jc w:val="center"/>
        <w:rPr>
          <w:rFonts w:ascii="Times New Roman" w:hAnsi="Times New Roman" w:cs="Times New Roman"/>
          <w:sz w:val="28"/>
          <w:szCs w:val="28"/>
        </w:rPr>
      </w:pPr>
      <w:r w:rsidRPr="006F39FF">
        <w:rPr>
          <w:rFonts w:ascii="Times New Roman" w:hAnsi="Times New Roman" w:cs="Times New Roman"/>
          <w:b/>
          <w:bCs/>
          <w:i/>
          <w:sz w:val="28"/>
          <w:szCs w:val="28"/>
        </w:rPr>
        <w:t>Слайд 2.</w:t>
      </w:r>
      <w:r>
        <w:rPr>
          <w:rFonts w:ascii="Times New Roman" w:hAnsi="Times New Roman" w:cs="Times New Roman"/>
          <w:b/>
          <w:bCs/>
          <w:sz w:val="28"/>
          <w:szCs w:val="28"/>
        </w:rPr>
        <w:t xml:space="preserve"> </w:t>
      </w:r>
      <w:r w:rsidRPr="006F39FF">
        <w:rPr>
          <w:rFonts w:ascii="Times New Roman" w:hAnsi="Times New Roman" w:cs="Times New Roman"/>
          <w:b/>
          <w:bCs/>
          <w:sz w:val="28"/>
          <w:szCs w:val="28"/>
        </w:rPr>
        <w:t xml:space="preserve">Для создания дидактической игры в </w:t>
      </w:r>
      <w:proofErr w:type="spellStart"/>
      <w:r w:rsidRPr="006F39FF">
        <w:rPr>
          <w:rFonts w:ascii="Times New Roman" w:hAnsi="Times New Roman" w:cs="Times New Roman"/>
          <w:b/>
          <w:bCs/>
          <w:sz w:val="28"/>
          <w:szCs w:val="28"/>
        </w:rPr>
        <w:t>PowerPoint</w:t>
      </w:r>
      <w:proofErr w:type="spellEnd"/>
      <w:r w:rsidRPr="006F39FF">
        <w:rPr>
          <w:rFonts w:ascii="Times New Roman" w:hAnsi="Times New Roman" w:cs="Times New Roman"/>
          <w:b/>
          <w:bCs/>
          <w:sz w:val="28"/>
          <w:szCs w:val="28"/>
        </w:rPr>
        <w:t xml:space="preserve"> педагог должен:</w:t>
      </w:r>
    </w:p>
    <w:p w:rsidR="006F39FF" w:rsidRPr="006F39FF" w:rsidRDefault="006F39FF" w:rsidP="006F39FF">
      <w:pPr>
        <w:jc w:val="both"/>
        <w:rPr>
          <w:rFonts w:ascii="Times New Roman" w:hAnsi="Times New Roman" w:cs="Times New Roman"/>
          <w:sz w:val="28"/>
          <w:szCs w:val="28"/>
        </w:rPr>
      </w:pPr>
      <w:r w:rsidRPr="006F39FF">
        <w:rPr>
          <w:rFonts w:ascii="Times New Roman" w:hAnsi="Times New Roman" w:cs="Times New Roman"/>
          <w:sz w:val="28"/>
          <w:szCs w:val="28"/>
        </w:rPr>
        <w:t>1. Разработать понятные для дошкольников правила и увлекательный сюжет игры (обеспечить возможность выбора вариантов содержания изучаемого материала, выбора режима работы) .</w:t>
      </w:r>
    </w:p>
    <w:p w:rsidR="006F39FF" w:rsidRPr="006F39FF" w:rsidRDefault="006F39FF" w:rsidP="006F39FF">
      <w:pPr>
        <w:jc w:val="both"/>
        <w:rPr>
          <w:rFonts w:ascii="Times New Roman" w:hAnsi="Times New Roman" w:cs="Times New Roman"/>
          <w:sz w:val="28"/>
          <w:szCs w:val="28"/>
        </w:rPr>
      </w:pPr>
      <w:r w:rsidRPr="006F39FF">
        <w:rPr>
          <w:rFonts w:ascii="Times New Roman" w:hAnsi="Times New Roman" w:cs="Times New Roman"/>
          <w:sz w:val="28"/>
          <w:szCs w:val="28"/>
        </w:rPr>
        <w:t>2. Составить конспект, где должен описать алгоритм действий. Все действия показывать стрелками, мигающими значками, выделением, увеличением размера объекта. Это позволит ребенку сосредоточить внимание на нужном объекте, запомнить порядок действий.</w:t>
      </w:r>
    </w:p>
    <w:p w:rsidR="006F39FF" w:rsidRPr="006F39FF" w:rsidRDefault="006F39FF" w:rsidP="006F39FF">
      <w:pPr>
        <w:jc w:val="both"/>
        <w:rPr>
          <w:rFonts w:ascii="Times New Roman" w:hAnsi="Times New Roman" w:cs="Times New Roman"/>
          <w:sz w:val="28"/>
          <w:szCs w:val="28"/>
        </w:rPr>
      </w:pPr>
      <w:r w:rsidRPr="006F39FF">
        <w:rPr>
          <w:rFonts w:ascii="Times New Roman" w:hAnsi="Times New Roman" w:cs="Times New Roman"/>
          <w:sz w:val="28"/>
          <w:szCs w:val="28"/>
        </w:rPr>
        <w:t>3. Определить цель и обучающие задачи игры.</w:t>
      </w:r>
    </w:p>
    <w:p w:rsidR="006F39FF" w:rsidRPr="006F39FF" w:rsidRDefault="006F39FF" w:rsidP="006F39FF">
      <w:pPr>
        <w:jc w:val="both"/>
        <w:rPr>
          <w:rFonts w:ascii="Times New Roman" w:hAnsi="Times New Roman" w:cs="Times New Roman"/>
          <w:sz w:val="28"/>
          <w:szCs w:val="28"/>
        </w:rPr>
      </w:pPr>
      <w:r w:rsidRPr="006F39FF">
        <w:rPr>
          <w:rFonts w:ascii="Times New Roman" w:hAnsi="Times New Roman" w:cs="Times New Roman"/>
          <w:sz w:val="28"/>
          <w:szCs w:val="28"/>
        </w:rPr>
        <w:t>4. Определить действия дошкольника в игре, направленные на решение обучающей задачи.</w:t>
      </w:r>
    </w:p>
    <w:p w:rsidR="006F39FF" w:rsidRPr="006F39FF" w:rsidRDefault="006F39FF" w:rsidP="006F39FF">
      <w:pPr>
        <w:jc w:val="both"/>
        <w:rPr>
          <w:rFonts w:ascii="Times New Roman" w:hAnsi="Times New Roman" w:cs="Times New Roman"/>
          <w:sz w:val="28"/>
          <w:szCs w:val="28"/>
        </w:rPr>
      </w:pPr>
      <w:r w:rsidRPr="006F39FF">
        <w:rPr>
          <w:rFonts w:ascii="Times New Roman" w:hAnsi="Times New Roman" w:cs="Times New Roman"/>
          <w:sz w:val="28"/>
          <w:szCs w:val="28"/>
        </w:rPr>
        <w:t>5. Задать игровую мотивацию (что будем делать, для кого и для чего) .</w:t>
      </w:r>
    </w:p>
    <w:p w:rsidR="006F39FF" w:rsidRDefault="006F39FF" w:rsidP="006F39FF">
      <w:pPr>
        <w:jc w:val="both"/>
        <w:rPr>
          <w:rFonts w:ascii="Times New Roman" w:hAnsi="Times New Roman" w:cs="Times New Roman"/>
          <w:sz w:val="28"/>
          <w:szCs w:val="28"/>
        </w:rPr>
      </w:pPr>
      <w:r w:rsidRPr="006F39FF">
        <w:rPr>
          <w:rFonts w:ascii="Times New Roman" w:hAnsi="Times New Roman" w:cs="Times New Roman"/>
          <w:sz w:val="28"/>
          <w:szCs w:val="28"/>
        </w:rPr>
        <w:t>6. Показать дошкольникам способ выполнения задания (как это делать).</w:t>
      </w:r>
    </w:p>
    <w:p w:rsidR="00621997" w:rsidRPr="006F39FF" w:rsidRDefault="00621997" w:rsidP="006F39FF">
      <w:pPr>
        <w:jc w:val="both"/>
        <w:rPr>
          <w:rFonts w:ascii="Times New Roman" w:hAnsi="Times New Roman" w:cs="Times New Roman"/>
          <w:sz w:val="28"/>
          <w:szCs w:val="28"/>
        </w:rPr>
      </w:pPr>
      <w:r>
        <w:rPr>
          <w:rFonts w:ascii="Times New Roman" w:hAnsi="Times New Roman" w:cs="Times New Roman"/>
          <w:b/>
          <w:i/>
          <w:sz w:val="28"/>
        </w:rPr>
        <w:t>Слайд 1</w:t>
      </w:r>
      <w:r w:rsidR="009D649F">
        <w:rPr>
          <w:rFonts w:ascii="Times New Roman" w:hAnsi="Times New Roman" w:cs="Times New Roman"/>
          <w:b/>
          <w:i/>
          <w:sz w:val="28"/>
        </w:rPr>
        <w:t>3</w:t>
      </w:r>
      <w:r>
        <w:rPr>
          <w:rFonts w:ascii="Times New Roman" w:hAnsi="Times New Roman" w:cs="Times New Roman"/>
          <w:b/>
          <w:i/>
          <w:sz w:val="28"/>
        </w:rPr>
        <w:t>.</w:t>
      </w:r>
      <w:r w:rsidRPr="00621997">
        <w:rPr>
          <w:rFonts w:eastAsiaTheme="minorEastAsia" w:hAnsi="Trebuchet MS"/>
          <w:color w:val="404040" w:themeColor="text1" w:themeTint="BF"/>
          <w:kern w:val="24"/>
          <w:sz w:val="40"/>
          <w:szCs w:val="40"/>
        </w:rPr>
        <w:t xml:space="preserve"> </w:t>
      </w:r>
      <w:r w:rsidRPr="00621997">
        <w:rPr>
          <w:rFonts w:ascii="Times New Roman" w:hAnsi="Times New Roman" w:cs="Times New Roman"/>
          <w:sz w:val="28"/>
        </w:rPr>
        <w:t xml:space="preserve">Программа </w:t>
      </w:r>
      <w:proofErr w:type="spellStart"/>
      <w:r w:rsidRPr="00621997">
        <w:rPr>
          <w:rFonts w:ascii="Times New Roman" w:hAnsi="Times New Roman" w:cs="Times New Roman"/>
          <w:sz w:val="28"/>
        </w:rPr>
        <w:t>Power</w:t>
      </w:r>
      <w:proofErr w:type="spellEnd"/>
      <w:r w:rsidRPr="00621997">
        <w:rPr>
          <w:rFonts w:ascii="Times New Roman" w:hAnsi="Times New Roman" w:cs="Times New Roman"/>
          <w:sz w:val="28"/>
        </w:rPr>
        <w:t xml:space="preserve"> </w:t>
      </w:r>
      <w:proofErr w:type="spellStart"/>
      <w:r w:rsidRPr="00621997">
        <w:rPr>
          <w:rFonts w:ascii="Times New Roman" w:hAnsi="Times New Roman" w:cs="Times New Roman"/>
          <w:sz w:val="28"/>
        </w:rPr>
        <w:t>Point</w:t>
      </w:r>
      <w:proofErr w:type="spellEnd"/>
      <w:r w:rsidRPr="00621997">
        <w:rPr>
          <w:rFonts w:ascii="Times New Roman" w:hAnsi="Times New Roman" w:cs="Times New Roman"/>
          <w:sz w:val="28"/>
        </w:rPr>
        <w:t xml:space="preserve"> позволяет устанавливать различные эффекты анимации. Одно из средств анимации – триггеры. «Триггер» – спусковой крючок. С помощью триггеров мы можем пользоваться технологией «горячих зон», когда группы настроенных анимационных эффектов запускаются по желанию пользователя при нажатии на соответствующие объекты слайда. Использование технологии горячих зон позволяет значительно улучшить обратную связь с </w:t>
      </w:r>
      <w:proofErr w:type="gramStart"/>
      <w:r w:rsidRPr="00621997">
        <w:rPr>
          <w:rFonts w:ascii="Times New Roman" w:hAnsi="Times New Roman" w:cs="Times New Roman"/>
          <w:sz w:val="28"/>
        </w:rPr>
        <w:t>обучаемыми</w:t>
      </w:r>
      <w:proofErr w:type="gramEnd"/>
      <w:r w:rsidRPr="00621997">
        <w:rPr>
          <w:rFonts w:ascii="Times New Roman" w:hAnsi="Times New Roman" w:cs="Times New Roman"/>
          <w:sz w:val="28"/>
        </w:rPr>
        <w:t xml:space="preserve">, обеспечить более комфортные условия проведения занятия и индивидуального подхода в обучении. </w:t>
      </w:r>
      <w:proofErr w:type="gramStart"/>
      <w:r w:rsidRPr="00621997">
        <w:rPr>
          <w:rFonts w:ascii="Times New Roman" w:hAnsi="Times New Roman" w:cs="Times New Roman"/>
          <w:sz w:val="28"/>
        </w:rPr>
        <w:t>Триггер</w:t>
      </w:r>
      <w:proofErr w:type="gramEnd"/>
      <w:r w:rsidRPr="00621997">
        <w:rPr>
          <w:rFonts w:ascii="Times New Roman" w:hAnsi="Times New Roman" w:cs="Times New Roman"/>
          <w:sz w:val="28"/>
        </w:rPr>
        <w:t xml:space="preserve"> как и управляющая кнопка, срабатывает при наведении курсора по щелчку левой кнопки мышки, при этом в момент наведения сам курсор меняет внешний вид на «ладошку». Причем данное действие можно применить многократно. Приведенные примеры могут служить основой для составления развивающих игр - презентаций, включающие задания на исключение лишнего, классификацию, использоваться при проверке знаний.</w:t>
      </w:r>
    </w:p>
    <w:p w:rsidR="006F39FF" w:rsidRPr="006F39FF" w:rsidRDefault="006F39FF" w:rsidP="006F39FF">
      <w:pPr>
        <w:jc w:val="both"/>
        <w:rPr>
          <w:rFonts w:ascii="Times New Roman" w:hAnsi="Times New Roman" w:cs="Times New Roman"/>
          <w:sz w:val="28"/>
        </w:rPr>
      </w:pPr>
      <w:r w:rsidRPr="006F39FF">
        <w:rPr>
          <w:rFonts w:ascii="Times New Roman" w:hAnsi="Times New Roman" w:cs="Times New Roman"/>
          <w:b/>
          <w:i/>
          <w:sz w:val="28"/>
        </w:rPr>
        <w:t>Слайд 1</w:t>
      </w:r>
      <w:r w:rsidR="009D649F">
        <w:rPr>
          <w:rFonts w:ascii="Times New Roman" w:hAnsi="Times New Roman" w:cs="Times New Roman"/>
          <w:b/>
          <w:i/>
          <w:sz w:val="28"/>
        </w:rPr>
        <w:t>4</w:t>
      </w:r>
      <w:r>
        <w:rPr>
          <w:rFonts w:ascii="Times New Roman" w:hAnsi="Times New Roman" w:cs="Times New Roman"/>
          <w:sz w:val="28"/>
        </w:rPr>
        <w:t xml:space="preserve">. </w:t>
      </w:r>
      <w:r w:rsidRPr="006F39FF">
        <w:rPr>
          <w:rFonts w:ascii="Times New Roman" w:hAnsi="Times New Roman" w:cs="Times New Roman"/>
          <w:sz w:val="28"/>
        </w:rPr>
        <w:t>Сначала надо придумать, что ж</w:t>
      </w:r>
      <w:r>
        <w:rPr>
          <w:rFonts w:ascii="Times New Roman" w:hAnsi="Times New Roman" w:cs="Times New Roman"/>
          <w:sz w:val="28"/>
        </w:rPr>
        <w:t xml:space="preserve">е мы хотим и создать сам слайд. </w:t>
      </w:r>
      <w:r w:rsidRPr="006F39FF">
        <w:rPr>
          <w:rFonts w:ascii="Times New Roman" w:hAnsi="Times New Roman" w:cs="Times New Roman"/>
          <w:sz w:val="28"/>
        </w:rPr>
        <w:t>Допустим, мы хотим создать игру «Найди детеныша?»</w:t>
      </w:r>
      <w:r>
        <w:rPr>
          <w:rFonts w:ascii="Times New Roman" w:hAnsi="Times New Roman" w:cs="Times New Roman"/>
          <w:sz w:val="28"/>
        </w:rPr>
        <w:t xml:space="preserve"> </w:t>
      </w:r>
      <w:r w:rsidRPr="006F39FF">
        <w:rPr>
          <w:rFonts w:ascii="Times New Roman" w:hAnsi="Times New Roman" w:cs="Times New Roman"/>
          <w:sz w:val="28"/>
        </w:rPr>
        <w:t>Размещаем на слайде нужные нам изображения.</w:t>
      </w:r>
    </w:p>
    <w:p w:rsidR="00032232" w:rsidRDefault="006F39FF" w:rsidP="006F39FF">
      <w:pPr>
        <w:jc w:val="both"/>
        <w:rPr>
          <w:rFonts w:ascii="Times New Roman" w:hAnsi="Times New Roman" w:cs="Times New Roman"/>
          <w:sz w:val="28"/>
        </w:rPr>
      </w:pPr>
      <w:r w:rsidRPr="006F39FF">
        <w:rPr>
          <w:rFonts w:ascii="Times New Roman" w:hAnsi="Times New Roman" w:cs="Times New Roman"/>
          <w:b/>
          <w:i/>
          <w:sz w:val="28"/>
        </w:rPr>
        <w:t>Слайд 1</w:t>
      </w:r>
      <w:r w:rsidR="009D649F">
        <w:rPr>
          <w:rFonts w:ascii="Times New Roman" w:hAnsi="Times New Roman" w:cs="Times New Roman"/>
          <w:b/>
          <w:i/>
          <w:sz w:val="28"/>
        </w:rPr>
        <w:t>5</w:t>
      </w:r>
      <w:r w:rsidRPr="006F39FF">
        <w:rPr>
          <w:rFonts w:ascii="Times New Roman" w:hAnsi="Times New Roman" w:cs="Times New Roman"/>
          <w:b/>
          <w:i/>
          <w:sz w:val="28"/>
        </w:rPr>
        <w:t xml:space="preserve">. </w:t>
      </w:r>
      <w:proofErr w:type="gramStart"/>
      <w:r w:rsidRPr="006F39FF">
        <w:rPr>
          <w:rFonts w:ascii="Times New Roman" w:hAnsi="Times New Roman" w:cs="Times New Roman"/>
          <w:sz w:val="28"/>
        </w:rPr>
        <w:t>Присваиваем объектам, кроме правильных, анимацию выделения (например «качание») и нужным объектам анимацию выделение (например «изменение размера») и пути перемещения</w:t>
      </w:r>
      <w:proofErr w:type="gramEnd"/>
    </w:p>
    <w:p w:rsidR="00CC5BCF" w:rsidRPr="00CC5BCF" w:rsidRDefault="00CC5BCF" w:rsidP="006F39FF">
      <w:pPr>
        <w:jc w:val="both"/>
        <w:rPr>
          <w:rFonts w:ascii="Times New Roman" w:hAnsi="Times New Roman" w:cs="Times New Roman"/>
          <w:sz w:val="28"/>
        </w:rPr>
      </w:pPr>
      <w:r w:rsidRPr="006F39FF">
        <w:rPr>
          <w:rFonts w:ascii="Times New Roman" w:hAnsi="Times New Roman" w:cs="Times New Roman"/>
          <w:b/>
          <w:i/>
          <w:sz w:val="28"/>
        </w:rPr>
        <w:lastRenderedPageBreak/>
        <w:t>Слайд 1</w:t>
      </w:r>
      <w:r w:rsidR="009D649F">
        <w:rPr>
          <w:rFonts w:ascii="Times New Roman" w:hAnsi="Times New Roman" w:cs="Times New Roman"/>
          <w:b/>
          <w:i/>
          <w:sz w:val="28"/>
        </w:rPr>
        <w:t>6</w:t>
      </w:r>
      <w:r w:rsidRPr="006F39FF">
        <w:rPr>
          <w:rFonts w:ascii="Times New Roman" w:hAnsi="Times New Roman" w:cs="Times New Roman"/>
          <w:b/>
          <w:i/>
          <w:sz w:val="28"/>
        </w:rPr>
        <w:t>.</w:t>
      </w:r>
      <w:r>
        <w:rPr>
          <w:rFonts w:ascii="Times New Roman" w:hAnsi="Times New Roman" w:cs="Times New Roman"/>
          <w:b/>
          <w:i/>
          <w:sz w:val="28"/>
        </w:rPr>
        <w:t xml:space="preserve"> </w:t>
      </w:r>
      <w:r w:rsidRPr="00CC5BCF">
        <w:rPr>
          <w:rFonts w:ascii="Times New Roman" w:hAnsi="Times New Roman" w:cs="Times New Roman"/>
          <w:bCs/>
          <w:iCs/>
          <w:sz w:val="28"/>
        </w:rPr>
        <w:t>СОВЕТ.</w:t>
      </w:r>
      <w:r w:rsidRPr="00CC5BCF">
        <w:rPr>
          <w:rFonts w:ascii="Times New Roman" w:hAnsi="Times New Roman" w:cs="Times New Roman"/>
          <w:sz w:val="28"/>
        </w:rPr>
        <w:t xml:space="preserve"> Если надо настроить несколько объектов сразу, то нажмите и удерживайте </w:t>
      </w:r>
      <w:proofErr w:type="spellStart"/>
      <w:r w:rsidRPr="00CC5BCF">
        <w:rPr>
          <w:rFonts w:ascii="Times New Roman" w:hAnsi="Times New Roman" w:cs="Times New Roman"/>
          <w:sz w:val="28"/>
        </w:rPr>
        <w:t>Shift</w:t>
      </w:r>
      <w:proofErr w:type="spellEnd"/>
      <w:r w:rsidRPr="00CC5BCF">
        <w:rPr>
          <w:rFonts w:ascii="Times New Roman" w:hAnsi="Times New Roman" w:cs="Times New Roman"/>
          <w:sz w:val="28"/>
        </w:rPr>
        <w:t xml:space="preserve"> на клавиатуре, а левой кнопкой мыши выделите нужные объекты. Отпустив </w:t>
      </w:r>
      <w:proofErr w:type="spellStart"/>
      <w:r w:rsidRPr="00CC5BCF">
        <w:rPr>
          <w:rFonts w:ascii="Times New Roman" w:hAnsi="Times New Roman" w:cs="Times New Roman"/>
          <w:sz w:val="28"/>
        </w:rPr>
        <w:t>Shift</w:t>
      </w:r>
      <w:proofErr w:type="spellEnd"/>
      <w:r w:rsidRPr="00CC5BCF">
        <w:rPr>
          <w:rFonts w:ascii="Times New Roman" w:hAnsi="Times New Roman" w:cs="Times New Roman"/>
          <w:sz w:val="28"/>
        </w:rPr>
        <w:t xml:space="preserve"> можно настраивать анимацию. Далее останется только задать нужные параметры анимации.</w:t>
      </w:r>
    </w:p>
    <w:p w:rsidR="006F39FF" w:rsidRDefault="006F39FF" w:rsidP="006F39FF">
      <w:pPr>
        <w:jc w:val="both"/>
        <w:rPr>
          <w:rFonts w:ascii="Times New Roman" w:hAnsi="Times New Roman" w:cs="Times New Roman"/>
          <w:sz w:val="28"/>
        </w:rPr>
      </w:pPr>
      <w:r w:rsidRPr="006F39FF">
        <w:rPr>
          <w:rFonts w:ascii="Times New Roman" w:hAnsi="Times New Roman" w:cs="Times New Roman"/>
          <w:b/>
          <w:i/>
          <w:sz w:val="28"/>
        </w:rPr>
        <w:t>Слайд 1</w:t>
      </w:r>
      <w:r w:rsidR="009D649F">
        <w:rPr>
          <w:rFonts w:ascii="Times New Roman" w:hAnsi="Times New Roman" w:cs="Times New Roman"/>
          <w:b/>
          <w:i/>
          <w:sz w:val="28"/>
        </w:rPr>
        <w:t>7</w:t>
      </w:r>
      <w:r w:rsidRPr="006F39FF">
        <w:rPr>
          <w:rFonts w:ascii="Times New Roman" w:hAnsi="Times New Roman" w:cs="Times New Roman"/>
          <w:b/>
          <w:i/>
          <w:sz w:val="28"/>
        </w:rPr>
        <w:t>.</w:t>
      </w:r>
      <w:r>
        <w:rPr>
          <w:rFonts w:ascii="Times New Roman" w:hAnsi="Times New Roman" w:cs="Times New Roman"/>
          <w:sz w:val="28"/>
        </w:rPr>
        <w:t xml:space="preserve"> </w:t>
      </w:r>
      <w:r w:rsidRPr="006F39FF">
        <w:rPr>
          <w:rFonts w:ascii="Times New Roman" w:hAnsi="Times New Roman" w:cs="Times New Roman"/>
          <w:sz w:val="28"/>
        </w:rPr>
        <w:t>После выполненных действий область анимации принимает следующий вид</w:t>
      </w:r>
    </w:p>
    <w:p w:rsidR="00621997" w:rsidRDefault="00CC5BCF" w:rsidP="00621997">
      <w:pPr>
        <w:jc w:val="both"/>
        <w:rPr>
          <w:rFonts w:ascii="Times New Roman" w:hAnsi="Times New Roman" w:cs="Times New Roman"/>
          <w:bCs/>
          <w:sz w:val="28"/>
        </w:rPr>
      </w:pPr>
      <w:r>
        <w:rPr>
          <w:rFonts w:ascii="Times New Roman" w:hAnsi="Times New Roman" w:cs="Times New Roman"/>
          <w:b/>
          <w:i/>
          <w:sz w:val="28"/>
        </w:rPr>
        <w:t>Слайд 1</w:t>
      </w:r>
      <w:r w:rsidR="009D649F">
        <w:rPr>
          <w:rFonts w:ascii="Times New Roman" w:hAnsi="Times New Roman" w:cs="Times New Roman"/>
          <w:b/>
          <w:i/>
          <w:sz w:val="28"/>
        </w:rPr>
        <w:t>8</w:t>
      </w:r>
      <w:r>
        <w:rPr>
          <w:rFonts w:ascii="Times New Roman" w:hAnsi="Times New Roman" w:cs="Times New Roman"/>
          <w:b/>
          <w:i/>
          <w:sz w:val="28"/>
        </w:rPr>
        <w:t xml:space="preserve">. </w:t>
      </w:r>
      <w:r w:rsidRPr="00CC5BCF">
        <w:rPr>
          <w:rFonts w:ascii="Times New Roman" w:hAnsi="Times New Roman" w:cs="Times New Roman"/>
          <w:bCs/>
          <w:sz w:val="28"/>
        </w:rPr>
        <w:t>Далее приступаем к созданию и настройке триггеров.</w:t>
      </w:r>
      <w:r w:rsidR="00621997">
        <w:rPr>
          <w:rFonts w:ascii="Times New Roman" w:hAnsi="Times New Roman" w:cs="Times New Roman"/>
          <w:bCs/>
          <w:sz w:val="28"/>
        </w:rPr>
        <w:t xml:space="preserve"> </w:t>
      </w:r>
      <w:r w:rsidR="00621997" w:rsidRPr="00621997">
        <w:rPr>
          <w:rFonts w:ascii="Times New Roman" w:hAnsi="Times New Roman" w:cs="Times New Roman"/>
          <w:bCs/>
          <w:sz w:val="28"/>
        </w:rPr>
        <w:t>В Области анимации в выпавшем окне выбираем Время.</w:t>
      </w:r>
    </w:p>
    <w:p w:rsidR="00621997" w:rsidRPr="00621997" w:rsidRDefault="00621997" w:rsidP="00621997">
      <w:pPr>
        <w:jc w:val="both"/>
        <w:rPr>
          <w:b/>
          <w:i/>
          <w:sz w:val="28"/>
        </w:rPr>
      </w:pPr>
      <w:r>
        <w:rPr>
          <w:rFonts w:ascii="Times New Roman" w:hAnsi="Times New Roman" w:cs="Times New Roman"/>
          <w:b/>
          <w:i/>
          <w:sz w:val="28"/>
        </w:rPr>
        <w:t>Слайд 1</w:t>
      </w:r>
      <w:r w:rsidR="009D649F">
        <w:rPr>
          <w:rFonts w:ascii="Times New Roman" w:hAnsi="Times New Roman" w:cs="Times New Roman"/>
          <w:b/>
          <w:i/>
          <w:sz w:val="28"/>
        </w:rPr>
        <w:t>9</w:t>
      </w:r>
      <w:r>
        <w:rPr>
          <w:rFonts w:ascii="Times New Roman" w:hAnsi="Times New Roman" w:cs="Times New Roman"/>
          <w:b/>
          <w:i/>
          <w:sz w:val="28"/>
        </w:rPr>
        <w:t>.</w:t>
      </w:r>
      <w:r w:rsidRPr="00621997">
        <w:rPr>
          <w:rFonts w:ascii="Comic Sans MS" w:eastAsiaTheme="minorEastAsia" w:hAnsi="Comic Sans MS"/>
          <w:color w:val="000000" w:themeColor="text1"/>
          <w:kern w:val="24"/>
          <w:sz w:val="36"/>
          <w:szCs w:val="36"/>
        </w:rPr>
        <w:t xml:space="preserve"> </w:t>
      </w:r>
      <w:r w:rsidRPr="00621997">
        <w:rPr>
          <w:rFonts w:ascii="Times New Roman" w:hAnsi="Times New Roman" w:cs="Times New Roman"/>
          <w:sz w:val="28"/>
        </w:rPr>
        <w:t>Настраиваем триггеры для всех объектов.</w:t>
      </w:r>
    </w:p>
    <w:p w:rsidR="00621997" w:rsidRPr="00621997" w:rsidRDefault="00621997" w:rsidP="00621997">
      <w:pPr>
        <w:jc w:val="both"/>
        <w:rPr>
          <w:rFonts w:ascii="Times New Roman" w:hAnsi="Times New Roman" w:cs="Times New Roman"/>
          <w:sz w:val="28"/>
        </w:rPr>
      </w:pPr>
      <w:r>
        <w:rPr>
          <w:rFonts w:ascii="Times New Roman" w:hAnsi="Times New Roman" w:cs="Times New Roman"/>
          <w:b/>
          <w:i/>
          <w:sz w:val="28"/>
        </w:rPr>
        <w:t xml:space="preserve">Слайд </w:t>
      </w:r>
      <w:r w:rsidR="009D649F">
        <w:rPr>
          <w:rFonts w:ascii="Times New Roman" w:hAnsi="Times New Roman" w:cs="Times New Roman"/>
          <w:b/>
          <w:i/>
          <w:sz w:val="28"/>
        </w:rPr>
        <w:t>20</w:t>
      </w:r>
      <w:r w:rsidRPr="00621997">
        <w:rPr>
          <w:rFonts w:ascii="Times New Roman" w:hAnsi="Times New Roman" w:cs="Times New Roman"/>
          <w:sz w:val="28"/>
        </w:rPr>
        <w:t>.</w:t>
      </w:r>
      <w:r w:rsidRPr="00621997">
        <w:rPr>
          <w:rFonts w:ascii="Times New Roman" w:hAnsi="Times New Roman" w:cs="Times New Roman"/>
          <w:bCs/>
          <w:iCs/>
          <w:sz w:val="28"/>
        </w:rPr>
        <w:t>СОВЕТ.</w:t>
      </w:r>
      <w:r w:rsidRPr="00621997">
        <w:rPr>
          <w:rFonts w:ascii="Times New Roman" w:hAnsi="Times New Roman" w:cs="Times New Roman"/>
          <w:sz w:val="28"/>
        </w:rPr>
        <w:t xml:space="preserve"> Для того</w:t>
      </w:r>
      <w:proofErr w:type="gramStart"/>
      <w:r w:rsidRPr="00621997">
        <w:rPr>
          <w:rFonts w:ascii="Times New Roman" w:hAnsi="Times New Roman" w:cs="Times New Roman"/>
          <w:sz w:val="28"/>
        </w:rPr>
        <w:t>,</w:t>
      </w:r>
      <w:proofErr w:type="gramEnd"/>
      <w:r w:rsidRPr="00621997">
        <w:rPr>
          <w:rFonts w:ascii="Times New Roman" w:hAnsi="Times New Roman" w:cs="Times New Roman"/>
          <w:sz w:val="28"/>
        </w:rPr>
        <w:t xml:space="preserve"> чтобы проще было работать с объектами, откроем еще одну область задач —</w:t>
      </w:r>
      <w:r w:rsidRPr="00621997">
        <w:rPr>
          <w:rFonts w:ascii="Times New Roman" w:hAnsi="Times New Roman" w:cs="Times New Roman"/>
          <w:bCs/>
          <w:sz w:val="28"/>
        </w:rPr>
        <w:t> Выделение и видимость</w:t>
      </w:r>
      <w:r>
        <w:rPr>
          <w:rFonts w:ascii="Times New Roman" w:hAnsi="Times New Roman" w:cs="Times New Roman"/>
          <w:bCs/>
          <w:sz w:val="28"/>
        </w:rPr>
        <w:t xml:space="preserve"> </w:t>
      </w:r>
      <w:r w:rsidRPr="00621997">
        <w:rPr>
          <w:rFonts w:ascii="Times New Roman" w:hAnsi="Times New Roman" w:cs="Times New Roman"/>
          <w:sz w:val="28"/>
        </w:rPr>
        <w:t>(в ней перечислены все объекты, находящиеся на слайде). В ней мы можем их переименовать, чтобы было понятно, какому объекту мы назначаем триггер.</w:t>
      </w:r>
      <w:r>
        <w:rPr>
          <w:rFonts w:ascii="Times New Roman" w:hAnsi="Times New Roman" w:cs="Times New Roman"/>
          <w:sz w:val="28"/>
        </w:rPr>
        <w:t xml:space="preserve"> </w:t>
      </w:r>
      <w:r w:rsidRPr="00621997">
        <w:rPr>
          <w:rFonts w:ascii="Times New Roman" w:hAnsi="Times New Roman" w:cs="Times New Roman"/>
          <w:sz w:val="28"/>
        </w:rPr>
        <w:t>Для этого переходим на вкладку</w:t>
      </w:r>
      <w:r>
        <w:rPr>
          <w:rFonts w:ascii="Times New Roman" w:hAnsi="Times New Roman" w:cs="Times New Roman"/>
          <w:sz w:val="28"/>
        </w:rPr>
        <w:t xml:space="preserve"> </w:t>
      </w:r>
      <w:r w:rsidRPr="00621997">
        <w:rPr>
          <w:rFonts w:ascii="Times New Roman" w:hAnsi="Times New Roman" w:cs="Times New Roman"/>
          <w:bCs/>
          <w:sz w:val="28"/>
          <w:u w:val="single"/>
        </w:rPr>
        <w:t>Главная</w:t>
      </w:r>
      <w:r>
        <w:rPr>
          <w:rFonts w:ascii="Times New Roman" w:hAnsi="Times New Roman" w:cs="Times New Roman"/>
          <w:sz w:val="28"/>
        </w:rPr>
        <w:t xml:space="preserve"> </w:t>
      </w:r>
      <w:r w:rsidRPr="00621997">
        <w:rPr>
          <w:rFonts w:ascii="Times New Roman" w:hAnsi="Times New Roman" w:cs="Times New Roman"/>
          <w:sz w:val="28"/>
        </w:rPr>
        <w:t>— группа</w:t>
      </w:r>
      <w:r>
        <w:rPr>
          <w:rFonts w:ascii="Times New Roman" w:hAnsi="Times New Roman" w:cs="Times New Roman"/>
          <w:sz w:val="28"/>
        </w:rPr>
        <w:t xml:space="preserve"> </w:t>
      </w:r>
      <w:r w:rsidRPr="00621997">
        <w:rPr>
          <w:rFonts w:ascii="Times New Roman" w:hAnsi="Times New Roman" w:cs="Times New Roman"/>
          <w:bCs/>
          <w:sz w:val="28"/>
          <w:u w:val="single"/>
        </w:rPr>
        <w:t>Редактирование</w:t>
      </w:r>
      <w:r>
        <w:rPr>
          <w:rFonts w:ascii="Times New Roman" w:hAnsi="Times New Roman" w:cs="Times New Roman"/>
          <w:sz w:val="28"/>
        </w:rPr>
        <w:t xml:space="preserve"> </w:t>
      </w:r>
      <w:proofErr w:type="gramStart"/>
      <w:r w:rsidRPr="00621997">
        <w:rPr>
          <w:rFonts w:ascii="Times New Roman" w:hAnsi="Times New Roman" w:cs="Times New Roman"/>
          <w:sz w:val="28"/>
        </w:rPr>
        <w:t>—</w:t>
      </w:r>
      <w:r w:rsidRPr="00621997">
        <w:rPr>
          <w:rFonts w:ascii="Times New Roman" w:hAnsi="Times New Roman" w:cs="Times New Roman"/>
          <w:bCs/>
          <w:sz w:val="28"/>
          <w:u w:val="single"/>
        </w:rPr>
        <w:t>В</w:t>
      </w:r>
      <w:proofErr w:type="gramEnd"/>
      <w:r w:rsidRPr="00621997">
        <w:rPr>
          <w:rFonts w:ascii="Times New Roman" w:hAnsi="Times New Roman" w:cs="Times New Roman"/>
          <w:bCs/>
          <w:sz w:val="28"/>
          <w:u w:val="single"/>
        </w:rPr>
        <w:t>ыделить</w:t>
      </w:r>
      <w:r>
        <w:rPr>
          <w:rFonts w:ascii="Times New Roman" w:hAnsi="Times New Roman" w:cs="Times New Roman"/>
          <w:sz w:val="28"/>
        </w:rPr>
        <w:t xml:space="preserve"> </w:t>
      </w:r>
      <w:r w:rsidRPr="00621997">
        <w:rPr>
          <w:rFonts w:ascii="Times New Roman" w:hAnsi="Times New Roman" w:cs="Times New Roman"/>
          <w:sz w:val="28"/>
        </w:rPr>
        <w:t>—</w:t>
      </w:r>
      <w:r>
        <w:rPr>
          <w:rFonts w:ascii="Times New Roman" w:hAnsi="Times New Roman" w:cs="Times New Roman"/>
          <w:sz w:val="28"/>
        </w:rPr>
        <w:t xml:space="preserve"> </w:t>
      </w:r>
      <w:r w:rsidRPr="00621997">
        <w:rPr>
          <w:rFonts w:ascii="Times New Roman" w:hAnsi="Times New Roman" w:cs="Times New Roman"/>
          <w:bCs/>
          <w:sz w:val="28"/>
          <w:u w:val="single"/>
        </w:rPr>
        <w:t>Область выделения</w:t>
      </w:r>
      <w:r w:rsidRPr="00621997">
        <w:rPr>
          <w:rFonts w:ascii="Times New Roman" w:hAnsi="Times New Roman" w:cs="Times New Roman"/>
          <w:sz w:val="28"/>
        </w:rPr>
        <w:t>.</w:t>
      </w:r>
    </w:p>
    <w:p w:rsidR="00621997" w:rsidRDefault="00621997" w:rsidP="00621997">
      <w:pPr>
        <w:jc w:val="both"/>
        <w:rPr>
          <w:rFonts w:ascii="Times New Roman" w:hAnsi="Times New Roman" w:cs="Times New Roman"/>
          <w:sz w:val="28"/>
        </w:rPr>
      </w:pPr>
      <w:r>
        <w:rPr>
          <w:rFonts w:ascii="Times New Roman" w:hAnsi="Times New Roman" w:cs="Times New Roman"/>
          <w:b/>
          <w:i/>
          <w:sz w:val="28"/>
        </w:rPr>
        <w:t xml:space="preserve">Слайд </w:t>
      </w:r>
      <w:r w:rsidR="00B43578">
        <w:rPr>
          <w:rFonts w:ascii="Times New Roman" w:hAnsi="Times New Roman" w:cs="Times New Roman"/>
          <w:b/>
          <w:i/>
          <w:sz w:val="28"/>
        </w:rPr>
        <w:t>2</w:t>
      </w:r>
      <w:r w:rsidR="009D649F">
        <w:rPr>
          <w:rFonts w:ascii="Times New Roman" w:hAnsi="Times New Roman" w:cs="Times New Roman"/>
          <w:b/>
          <w:i/>
          <w:sz w:val="28"/>
        </w:rPr>
        <w:t>1</w:t>
      </w:r>
      <w:r>
        <w:rPr>
          <w:rFonts w:ascii="Times New Roman" w:hAnsi="Times New Roman" w:cs="Times New Roman"/>
          <w:b/>
          <w:i/>
          <w:sz w:val="28"/>
        </w:rPr>
        <w:t>.</w:t>
      </w:r>
      <w:r w:rsidRPr="00621997">
        <w:rPr>
          <w:rFonts w:ascii="Comic Sans MS" w:eastAsiaTheme="minorEastAsia" w:hAnsi="Comic Sans MS"/>
          <w:color w:val="000000" w:themeColor="text1"/>
          <w:kern w:val="24"/>
          <w:sz w:val="36"/>
          <w:szCs w:val="36"/>
        </w:rPr>
        <w:t xml:space="preserve"> </w:t>
      </w:r>
      <w:r w:rsidRPr="00621997">
        <w:rPr>
          <w:rFonts w:ascii="Times New Roman" w:hAnsi="Times New Roman" w:cs="Times New Roman"/>
          <w:sz w:val="28"/>
        </w:rPr>
        <w:t>После настройки всех триггеров Область анимации выглядит следующим образом</w:t>
      </w:r>
      <w:r>
        <w:rPr>
          <w:rFonts w:ascii="Times New Roman" w:hAnsi="Times New Roman" w:cs="Times New Roman"/>
          <w:sz w:val="28"/>
        </w:rPr>
        <w:t>.</w:t>
      </w:r>
    </w:p>
    <w:p w:rsidR="00621997" w:rsidRPr="00621997" w:rsidRDefault="00621997" w:rsidP="00621997">
      <w:pPr>
        <w:jc w:val="both"/>
        <w:rPr>
          <w:rFonts w:ascii="Times New Roman" w:hAnsi="Times New Roman" w:cs="Times New Roman"/>
          <w:bCs/>
          <w:sz w:val="28"/>
        </w:rPr>
      </w:pPr>
      <w:r>
        <w:rPr>
          <w:rFonts w:ascii="Times New Roman" w:hAnsi="Times New Roman" w:cs="Times New Roman"/>
          <w:b/>
          <w:i/>
          <w:sz w:val="28"/>
        </w:rPr>
        <w:t>Слайд 2</w:t>
      </w:r>
      <w:r w:rsidR="009D649F">
        <w:rPr>
          <w:rFonts w:ascii="Times New Roman" w:hAnsi="Times New Roman" w:cs="Times New Roman"/>
          <w:b/>
          <w:i/>
          <w:sz w:val="28"/>
        </w:rPr>
        <w:t>2</w:t>
      </w:r>
      <w:bookmarkStart w:id="0" w:name="_GoBack"/>
      <w:bookmarkEnd w:id="0"/>
      <w:r>
        <w:rPr>
          <w:rFonts w:ascii="Times New Roman" w:hAnsi="Times New Roman" w:cs="Times New Roman"/>
          <w:b/>
          <w:i/>
          <w:sz w:val="28"/>
        </w:rPr>
        <w:t>.</w:t>
      </w:r>
      <w:r>
        <w:rPr>
          <w:rFonts w:ascii="Times New Roman" w:hAnsi="Times New Roman" w:cs="Times New Roman"/>
          <w:sz w:val="28"/>
        </w:rPr>
        <w:t xml:space="preserve"> </w:t>
      </w:r>
      <w:r w:rsidRPr="00621997">
        <w:rPr>
          <w:rFonts w:ascii="Times New Roman" w:hAnsi="Times New Roman" w:cs="Times New Roman"/>
          <w:bCs/>
          <w:sz w:val="28"/>
        </w:rPr>
        <w:t xml:space="preserve">Существует вероятность случайного щелчка мышью мимо настроенного объекта с триггером. И тогда произойдет смена слайдов на </w:t>
      </w:r>
      <w:proofErr w:type="gramStart"/>
      <w:r w:rsidRPr="00621997">
        <w:rPr>
          <w:rFonts w:ascii="Times New Roman" w:hAnsi="Times New Roman" w:cs="Times New Roman"/>
          <w:bCs/>
          <w:sz w:val="28"/>
        </w:rPr>
        <w:t>следующий</w:t>
      </w:r>
      <w:proofErr w:type="gramEnd"/>
      <w:r w:rsidRPr="00621997">
        <w:rPr>
          <w:rFonts w:ascii="Times New Roman" w:hAnsi="Times New Roman" w:cs="Times New Roman"/>
          <w:bCs/>
          <w:sz w:val="28"/>
        </w:rPr>
        <w:t>. А возможности доделать задание на слайде не будет. Чтобы исключить эту возможность надо убрать "галочку" в Смене слайдов "По щелчку". Находится она во вкладке "Анимация" (</w:t>
      </w:r>
      <w:proofErr w:type="spellStart"/>
      <w:r w:rsidRPr="00621997">
        <w:rPr>
          <w:rFonts w:ascii="Times New Roman" w:hAnsi="Times New Roman" w:cs="Times New Roman"/>
          <w:bCs/>
          <w:sz w:val="28"/>
        </w:rPr>
        <w:t>Office</w:t>
      </w:r>
      <w:proofErr w:type="spellEnd"/>
      <w:r w:rsidRPr="00621997">
        <w:rPr>
          <w:rFonts w:ascii="Times New Roman" w:hAnsi="Times New Roman" w:cs="Times New Roman"/>
          <w:bCs/>
          <w:sz w:val="28"/>
        </w:rPr>
        <w:t xml:space="preserve"> 2007) или "Переходы"</w:t>
      </w:r>
      <w:r>
        <w:rPr>
          <w:rFonts w:ascii="Times New Roman" w:hAnsi="Times New Roman" w:cs="Times New Roman"/>
          <w:bCs/>
          <w:sz w:val="28"/>
        </w:rPr>
        <w:t xml:space="preserve"> </w:t>
      </w:r>
      <w:r w:rsidRPr="00621997">
        <w:rPr>
          <w:rFonts w:ascii="Times New Roman" w:hAnsi="Times New Roman" w:cs="Times New Roman"/>
          <w:bCs/>
          <w:sz w:val="28"/>
        </w:rPr>
        <w:t>(</w:t>
      </w:r>
      <w:proofErr w:type="spellStart"/>
      <w:r w:rsidRPr="00621997">
        <w:rPr>
          <w:rFonts w:ascii="Times New Roman" w:hAnsi="Times New Roman" w:cs="Times New Roman"/>
          <w:bCs/>
          <w:sz w:val="28"/>
        </w:rPr>
        <w:t>Office</w:t>
      </w:r>
      <w:proofErr w:type="spellEnd"/>
      <w:r w:rsidRPr="00621997">
        <w:rPr>
          <w:rFonts w:ascii="Times New Roman" w:hAnsi="Times New Roman" w:cs="Times New Roman"/>
          <w:bCs/>
          <w:sz w:val="28"/>
        </w:rPr>
        <w:t xml:space="preserve"> 2010).</w:t>
      </w:r>
      <w:r>
        <w:rPr>
          <w:rFonts w:ascii="Times New Roman" w:hAnsi="Times New Roman" w:cs="Times New Roman"/>
          <w:bCs/>
          <w:sz w:val="28"/>
        </w:rPr>
        <w:t xml:space="preserve"> </w:t>
      </w:r>
      <w:r w:rsidRPr="00621997">
        <w:rPr>
          <w:rFonts w:ascii="Times New Roman" w:hAnsi="Times New Roman" w:cs="Times New Roman"/>
          <w:bCs/>
          <w:sz w:val="28"/>
        </w:rPr>
        <w:t>Для перехода на другой слайд можно настроить управляющую кнопку.</w:t>
      </w:r>
    </w:p>
    <w:sectPr w:rsidR="00621997" w:rsidRPr="006219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3E8"/>
    <w:rsid w:val="00032232"/>
    <w:rsid w:val="00621997"/>
    <w:rsid w:val="006F39FF"/>
    <w:rsid w:val="009D649F"/>
    <w:rsid w:val="00B43578"/>
    <w:rsid w:val="00C84CEB"/>
    <w:rsid w:val="00C963E8"/>
    <w:rsid w:val="00CC5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F39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2199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219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F39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2199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219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319441">
      <w:bodyDiv w:val="1"/>
      <w:marLeft w:val="0"/>
      <w:marRight w:val="0"/>
      <w:marTop w:val="0"/>
      <w:marBottom w:val="0"/>
      <w:divBdr>
        <w:top w:val="none" w:sz="0" w:space="0" w:color="auto"/>
        <w:left w:val="none" w:sz="0" w:space="0" w:color="auto"/>
        <w:bottom w:val="none" w:sz="0" w:space="0" w:color="auto"/>
        <w:right w:val="none" w:sz="0" w:space="0" w:color="auto"/>
      </w:divBdr>
    </w:div>
    <w:div w:id="313996408">
      <w:bodyDiv w:val="1"/>
      <w:marLeft w:val="0"/>
      <w:marRight w:val="0"/>
      <w:marTop w:val="0"/>
      <w:marBottom w:val="0"/>
      <w:divBdr>
        <w:top w:val="none" w:sz="0" w:space="0" w:color="auto"/>
        <w:left w:val="none" w:sz="0" w:space="0" w:color="auto"/>
        <w:bottom w:val="none" w:sz="0" w:space="0" w:color="auto"/>
        <w:right w:val="none" w:sz="0" w:space="0" w:color="auto"/>
      </w:divBdr>
    </w:div>
    <w:div w:id="376317341">
      <w:bodyDiv w:val="1"/>
      <w:marLeft w:val="0"/>
      <w:marRight w:val="0"/>
      <w:marTop w:val="0"/>
      <w:marBottom w:val="0"/>
      <w:divBdr>
        <w:top w:val="none" w:sz="0" w:space="0" w:color="auto"/>
        <w:left w:val="none" w:sz="0" w:space="0" w:color="auto"/>
        <w:bottom w:val="none" w:sz="0" w:space="0" w:color="auto"/>
        <w:right w:val="none" w:sz="0" w:space="0" w:color="auto"/>
      </w:divBdr>
    </w:div>
    <w:div w:id="707603177">
      <w:bodyDiv w:val="1"/>
      <w:marLeft w:val="0"/>
      <w:marRight w:val="0"/>
      <w:marTop w:val="0"/>
      <w:marBottom w:val="0"/>
      <w:divBdr>
        <w:top w:val="none" w:sz="0" w:space="0" w:color="auto"/>
        <w:left w:val="none" w:sz="0" w:space="0" w:color="auto"/>
        <w:bottom w:val="none" w:sz="0" w:space="0" w:color="auto"/>
        <w:right w:val="none" w:sz="0" w:space="0" w:color="auto"/>
      </w:divBdr>
    </w:div>
    <w:div w:id="737434718">
      <w:bodyDiv w:val="1"/>
      <w:marLeft w:val="0"/>
      <w:marRight w:val="0"/>
      <w:marTop w:val="0"/>
      <w:marBottom w:val="0"/>
      <w:divBdr>
        <w:top w:val="none" w:sz="0" w:space="0" w:color="auto"/>
        <w:left w:val="none" w:sz="0" w:space="0" w:color="auto"/>
        <w:bottom w:val="none" w:sz="0" w:space="0" w:color="auto"/>
        <w:right w:val="none" w:sz="0" w:space="0" w:color="auto"/>
      </w:divBdr>
    </w:div>
    <w:div w:id="874659544">
      <w:bodyDiv w:val="1"/>
      <w:marLeft w:val="0"/>
      <w:marRight w:val="0"/>
      <w:marTop w:val="0"/>
      <w:marBottom w:val="0"/>
      <w:divBdr>
        <w:top w:val="none" w:sz="0" w:space="0" w:color="auto"/>
        <w:left w:val="none" w:sz="0" w:space="0" w:color="auto"/>
        <w:bottom w:val="none" w:sz="0" w:space="0" w:color="auto"/>
        <w:right w:val="none" w:sz="0" w:space="0" w:color="auto"/>
      </w:divBdr>
    </w:div>
    <w:div w:id="1198815758">
      <w:bodyDiv w:val="1"/>
      <w:marLeft w:val="0"/>
      <w:marRight w:val="0"/>
      <w:marTop w:val="0"/>
      <w:marBottom w:val="0"/>
      <w:divBdr>
        <w:top w:val="none" w:sz="0" w:space="0" w:color="auto"/>
        <w:left w:val="none" w:sz="0" w:space="0" w:color="auto"/>
        <w:bottom w:val="none" w:sz="0" w:space="0" w:color="auto"/>
        <w:right w:val="none" w:sz="0" w:space="0" w:color="auto"/>
      </w:divBdr>
    </w:div>
    <w:div w:id="1350641846">
      <w:bodyDiv w:val="1"/>
      <w:marLeft w:val="0"/>
      <w:marRight w:val="0"/>
      <w:marTop w:val="0"/>
      <w:marBottom w:val="0"/>
      <w:divBdr>
        <w:top w:val="none" w:sz="0" w:space="0" w:color="auto"/>
        <w:left w:val="none" w:sz="0" w:space="0" w:color="auto"/>
        <w:bottom w:val="none" w:sz="0" w:space="0" w:color="auto"/>
        <w:right w:val="none" w:sz="0" w:space="0" w:color="auto"/>
      </w:divBdr>
    </w:div>
    <w:div w:id="1710954475">
      <w:bodyDiv w:val="1"/>
      <w:marLeft w:val="0"/>
      <w:marRight w:val="0"/>
      <w:marTop w:val="0"/>
      <w:marBottom w:val="0"/>
      <w:divBdr>
        <w:top w:val="none" w:sz="0" w:space="0" w:color="auto"/>
        <w:left w:val="none" w:sz="0" w:space="0" w:color="auto"/>
        <w:bottom w:val="none" w:sz="0" w:space="0" w:color="auto"/>
        <w:right w:val="none" w:sz="0" w:space="0" w:color="auto"/>
      </w:divBdr>
    </w:div>
    <w:div w:id="1894803507">
      <w:bodyDiv w:val="1"/>
      <w:marLeft w:val="0"/>
      <w:marRight w:val="0"/>
      <w:marTop w:val="0"/>
      <w:marBottom w:val="0"/>
      <w:divBdr>
        <w:top w:val="none" w:sz="0" w:space="0" w:color="auto"/>
        <w:left w:val="none" w:sz="0" w:space="0" w:color="auto"/>
        <w:bottom w:val="none" w:sz="0" w:space="0" w:color="auto"/>
        <w:right w:val="none" w:sz="0" w:space="0" w:color="auto"/>
      </w:divBdr>
    </w:div>
    <w:div w:id="1930430920">
      <w:bodyDiv w:val="1"/>
      <w:marLeft w:val="0"/>
      <w:marRight w:val="0"/>
      <w:marTop w:val="0"/>
      <w:marBottom w:val="0"/>
      <w:divBdr>
        <w:top w:val="none" w:sz="0" w:space="0" w:color="auto"/>
        <w:left w:val="none" w:sz="0" w:space="0" w:color="auto"/>
        <w:bottom w:val="none" w:sz="0" w:space="0" w:color="auto"/>
        <w:right w:val="none" w:sz="0" w:space="0" w:color="auto"/>
      </w:divBdr>
    </w:div>
    <w:div w:id="200713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508</Words>
  <Characters>2901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Misha</dc:creator>
  <cp:keywords/>
  <dc:description/>
  <cp:lastModifiedBy>Лида</cp:lastModifiedBy>
  <cp:revision>5</cp:revision>
  <dcterms:created xsi:type="dcterms:W3CDTF">2016-09-07T15:26:00Z</dcterms:created>
  <dcterms:modified xsi:type="dcterms:W3CDTF">2017-09-06T19:30:00Z</dcterms:modified>
</cp:coreProperties>
</file>